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CC2D8F8" w:rsidR="001F1399" w:rsidRPr="009E654E" w:rsidRDefault="00A81120" w:rsidP="00882BCD">
      <w:pPr>
        <w:ind w:firstLine="360"/>
        <w:jc w:val="both"/>
        <w:rPr>
          <w:sz w:val="24"/>
          <w:szCs w:val="24"/>
        </w:rPr>
      </w:pPr>
      <w:r w:rsidRPr="009E654E">
        <w:rPr>
          <w:sz w:val="24"/>
          <w:szCs w:val="24"/>
        </w:rPr>
        <w:t xml:space="preserve">Esta investigação tem como intuito primordial </w:t>
      </w:r>
      <w:r w:rsidR="00284DFA">
        <w:rPr>
          <w:sz w:val="24"/>
          <w:szCs w:val="24"/>
        </w:rPr>
        <w:t>criar-se u</w:t>
      </w:r>
      <w:r w:rsidR="001F1399" w:rsidRPr="009E654E">
        <w:rPr>
          <w:sz w:val="24"/>
          <w:szCs w:val="24"/>
        </w:rPr>
        <w:t xml:space="preserve">m jogo digital com </w:t>
      </w:r>
      <w:r w:rsidR="00284DFA">
        <w:rPr>
          <w:sz w:val="24"/>
          <w:szCs w:val="24"/>
        </w:rPr>
        <w:t>um personagem jogável</w:t>
      </w:r>
      <w:r w:rsidR="001F1399" w:rsidRPr="009E654E">
        <w:rPr>
          <w:sz w:val="24"/>
          <w:szCs w:val="24"/>
        </w:rPr>
        <w:t xml:space="preserve"> pertencente a uma fração frágil da sociedade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 xml:space="preserve">Interpersonal Reactivity Index </w:t>
      </w:r>
      <w:r w:rsidR="001F1399" w:rsidRPr="009E654E">
        <w:rPr>
          <w:i/>
          <w:iCs/>
          <w:sz w:val="24"/>
          <w:szCs w:val="24"/>
        </w:rPr>
        <w:lastRenderedPageBreak/>
        <w:t>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-lo empático (baseado em pesquisa bibliográfica).</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headerReference w:type="first" r:id="rId17"/>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11" w:name="_Ref125574418"/>
      <w:bookmarkStart w:id="12" w:name="_Toc148451163"/>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11"/>
      <w:bookmarkEnd w:id="12"/>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3" w:name="_Ref125574469"/>
      <w:bookmarkStart w:id="14"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3"/>
      <w:bookmarkEnd w:id="14"/>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5" w:name="_Toc148451165"/>
      <w:r w:rsidRPr="009E654E">
        <w:rPr>
          <w:rFonts w:asciiTheme="minorHAnsi" w:hAnsiTheme="minorHAnsi" w:cstheme="minorHAnsi"/>
          <w:color w:val="auto"/>
          <w:sz w:val="28"/>
          <w:szCs w:val="28"/>
        </w:rPr>
        <w:t>Tipo de estudo</w:t>
      </w:r>
      <w:bookmarkEnd w:id="15"/>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1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16" w:name="_Toc148451166"/>
      <w:r w:rsidRPr="009E654E">
        <w:rPr>
          <w:rFonts w:asciiTheme="minorHAnsi" w:hAnsiTheme="minorHAnsi" w:cstheme="minorHAnsi"/>
          <w:color w:val="auto"/>
          <w:sz w:val="28"/>
          <w:szCs w:val="28"/>
        </w:rPr>
        <w:t>Participantes</w:t>
      </w:r>
      <w:bookmarkEnd w:id="16"/>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17" w:name="_Toc148451167"/>
      <w:r w:rsidRPr="009E654E">
        <w:rPr>
          <w:rFonts w:asciiTheme="minorHAnsi" w:hAnsiTheme="minorHAnsi" w:cstheme="minorHAnsi"/>
          <w:color w:val="auto"/>
          <w:sz w:val="28"/>
          <w:szCs w:val="28"/>
        </w:rPr>
        <w:lastRenderedPageBreak/>
        <w:t>Técnicas e instrumentos de recolha de dados</w:t>
      </w:r>
      <w:bookmarkEnd w:id="17"/>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18" w:name="_Toc148451168"/>
      <w:r w:rsidRPr="009E654E">
        <w:rPr>
          <w:rFonts w:asciiTheme="minorHAnsi" w:hAnsiTheme="minorHAnsi" w:cstheme="minorHAnsi"/>
          <w:color w:val="auto"/>
          <w:sz w:val="28"/>
          <w:szCs w:val="28"/>
        </w:rPr>
        <w:t>Tratamento de dados</w:t>
      </w:r>
      <w:bookmarkEnd w:id="18"/>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9" w:name="_Ref125574539"/>
      <w:bookmarkStart w:id="20"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9"/>
      <w:bookmarkEnd w:id="20"/>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1" w:name="_Ref125574647"/>
      <w:bookmarkStart w:id="22"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1"/>
      <w:bookmarkEnd w:id="22"/>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3" w:name="_Ref125574691"/>
      <w:bookmarkStart w:id="24"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3"/>
      <w:bookmarkEnd w:id="24"/>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7"/>
          <w:headerReference w:type="first" r:id="rId2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5" w:name="_Hlk147500523"/>
      <w:r w:rsidRPr="009E654E">
        <w:rPr>
          <w:kern w:val="2"/>
          <w:sz w:val="24"/>
          <w:szCs w:val="24"/>
          <w14:ligatures w14:val="standardContextual"/>
        </w:rPr>
        <w:t>Fredricksen</w:t>
      </w:r>
      <w:bookmarkEnd w:id="25"/>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6" w:name="_Hlk146841247"/>
      <w:r w:rsidRPr="009E654E">
        <w:rPr>
          <w:i/>
          <w:iCs/>
          <w:color w:val="000000"/>
          <w:kern w:val="2"/>
          <w:sz w:val="24"/>
          <w:szCs w:val="24"/>
          <w14:ligatures w14:val="standardContextual"/>
        </w:rPr>
        <w:t xml:space="preserve">Danganronpa V3: Killing Harmony </w:t>
      </w:r>
      <w:bookmarkEnd w:id="26"/>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7" w:name="_Toc148451172"/>
      <w:r w:rsidRPr="001F4CED">
        <w:rPr>
          <w:rFonts w:ascii="Algerian" w:hAnsi="Algerian"/>
          <w:color w:val="auto"/>
          <w:sz w:val="24"/>
          <w:szCs w:val="24"/>
          <w:lang w:val="en-US"/>
        </w:rPr>
        <w:t>Referências bibliográficas</w:t>
      </w:r>
      <w:bookmarkEnd w:id="27"/>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F96EB" w14:textId="77777777" w:rsidR="000E601F" w:rsidRPr="009E654E" w:rsidRDefault="000E601F" w:rsidP="00631B7A">
      <w:pPr>
        <w:spacing w:after="0" w:line="240" w:lineRule="auto"/>
      </w:pPr>
      <w:r w:rsidRPr="009E654E">
        <w:separator/>
      </w:r>
    </w:p>
  </w:endnote>
  <w:endnote w:type="continuationSeparator" w:id="0">
    <w:p w14:paraId="25A4CCC6" w14:textId="77777777" w:rsidR="000E601F" w:rsidRPr="009E654E" w:rsidRDefault="000E601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482ED" w14:textId="77777777" w:rsidR="000E601F" w:rsidRPr="009E654E" w:rsidRDefault="000E601F" w:rsidP="00631B7A">
      <w:pPr>
        <w:spacing w:after="0" w:line="240" w:lineRule="auto"/>
      </w:pPr>
      <w:r w:rsidRPr="009E654E">
        <w:separator/>
      </w:r>
    </w:p>
  </w:footnote>
  <w:footnote w:type="continuationSeparator" w:id="0">
    <w:p w14:paraId="0A154BC0" w14:textId="77777777" w:rsidR="000E601F" w:rsidRPr="009E654E" w:rsidRDefault="000E601F"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957"/>
    <w:rsid w:val="000A789E"/>
    <w:rsid w:val="000B0CFE"/>
    <w:rsid w:val="000B1CBE"/>
    <w:rsid w:val="000C082B"/>
    <w:rsid w:val="000C0F05"/>
    <w:rsid w:val="000C1EF9"/>
    <w:rsid w:val="000C6437"/>
    <w:rsid w:val="000C6964"/>
    <w:rsid w:val="000D05D3"/>
    <w:rsid w:val="000D3E0C"/>
    <w:rsid w:val="000D768A"/>
    <w:rsid w:val="000E3213"/>
    <w:rsid w:val="000E4AB8"/>
    <w:rsid w:val="000E4CA1"/>
    <w:rsid w:val="000E5402"/>
    <w:rsid w:val="000E601F"/>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2706"/>
    <w:rsid w:val="00177038"/>
    <w:rsid w:val="001859FA"/>
    <w:rsid w:val="00190997"/>
    <w:rsid w:val="00192CAD"/>
    <w:rsid w:val="00194754"/>
    <w:rsid w:val="001949D8"/>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4DFA"/>
    <w:rsid w:val="002864B3"/>
    <w:rsid w:val="0028714E"/>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jpeg"/><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eader" Target="header6.xml"/><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glossaryDocument" Target="glossary/document.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header" Target="header5.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7.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header" Target="header2.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8.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openxmlformats.org/officeDocument/2006/relationships/header" Target="header3.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929C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10871</TotalTime>
  <Pages>170</Pages>
  <Words>62807</Words>
  <Characters>358003</Characters>
  <Application>Microsoft Office Word</Application>
  <DocSecurity>0</DocSecurity>
  <Lines>2983</Lines>
  <Paragraphs>839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1242</cp:revision>
  <cp:lastPrinted>2023-01-26T14:31:00Z</cp:lastPrinted>
  <dcterms:created xsi:type="dcterms:W3CDTF">2023-01-21T16:18:00Z</dcterms:created>
  <dcterms:modified xsi:type="dcterms:W3CDTF">2023-10-17T21:32:00Z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